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92" w:rsidRDefault="00947092" w:rsidP="00947092">
      <w:pPr>
        <w:pStyle w:val="Normale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94E85">
        <w:rPr>
          <w:rFonts w:ascii="Calibri" w:hAnsi="Calibri" w:cs="Calibri"/>
          <w:color w:val="000000"/>
          <w:sz w:val="22"/>
          <w:szCs w:val="22"/>
        </w:rPr>
        <w:t>EMERGENZA ''CORONAVIRUS''</w:t>
      </w:r>
    </w:p>
    <w:p w:rsidR="00947092" w:rsidRDefault="00947092" w:rsidP="00947092">
      <w:pPr>
        <w:pStyle w:val="Normale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94E85">
        <w:rPr>
          <w:rFonts w:ascii="Calibri" w:hAnsi="Calibri" w:cs="Calibri"/>
          <w:color w:val="000000"/>
          <w:sz w:val="22"/>
          <w:szCs w:val="22"/>
        </w:rPr>
        <w:t>INIZIATIVE STRAORDINARIE A SOSTEGNO DELLE PICCOLE E MEDIE IMPRESE IN TUTTA ITALIA</w:t>
      </w:r>
    </w:p>
    <w:p w:rsidR="00947092" w:rsidRDefault="00947092" w:rsidP="00947092">
      <w:pPr>
        <w:pStyle w:val="Normale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2"/>
          <w:szCs w:val="22"/>
        </w:rPr>
        <w:t>Gentili Clienti,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questo periodo, per tutto il nostro Paese caratterizzato da incertezza e difficoltà, desideriamo confermarvi la nostra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piena vicinanza</w:t>
      </w:r>
      <w:r>
        <w:rPr>
          <w:rFonts w:ascii="Calibri" w:hAnsi="Calibri" w:cs="Calibri"/>
          <w:color w:val="000000"/>
          <w:sz w:val="22"/>
          <w:szCs w:val="22"/>
        </w:rPr>
        <w:t xml:space="preserve"> e la nostra totale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disponibilità</w:t>
      </w:r>
      <w:r>
        <w:rPr>
          <w:rFonts w:ascii="Calibri" w:hAnsi="Calibri" w:cs="Calibri"/>
          <w:color w:val="000000"/>
          <w:sz w:val="22"/>
          <w:szCs w:val="22"/>
        </w:rPr>
        <w:t xml:space="preserve">, impegnandoci nella nostra missione principale: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essere sostegno all'economia reale e all'imprenditoria italiana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In quest'ottica, vi comunichiamo che le Piccole e Medie Imprese nostre clienti, con attività sul territorio nazionale, hanno da subito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la possibilità di richiedere la sospensione del pagamento delle rate dei loro finanziamenti (locazione finanziaria e credito) in base al: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b/>
          <w:bCs/>
          <w:color w:val="000000"/>
        </w:rPr>
        <w:t xml:space="preserve">Decreto Legge "Cura Italia" n. 18/2020 (che prevede la sospensione delle rate fino al 30 settembre 2020) come da modulo di "Richiesta 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di sospensione Cura Italia" allegato.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br/>
        <w:t xml:space="preserve">Le domande di sospensione dovranno essere trasmesse, compilando il relativo modulo allegato, all'indirizzo email: </w:t>
      </w:r>
      <w:hyperlink r:id="rId5" w:history="1">
        <w:r>
          <w:rPr>
            <w:rStyle w:val="Collegamentoipertestuale"/>
            <w:rFonts w:ascii="Calibri" w:hAnsi="Calibri" w:cs="Calibri"/>
          </w:rPr>
          <w:t>bplg_it_moratoria@bnpparibas.com</w:t>
        </w:r>
      </w:hyperlink>
      <w:r>
        <w:rPr>
          <w:rFonts w:ascii="Calibri" w:hAnsi="Calibri" w:cs="Calibri"/>
          <w:color w:val="000000"/>
        </w:rPr>
        <w:t> 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br/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t>Rimane ferma, in alternativa, la possibilità di aderire all'Accordo per il Credito 2019 e relativo Addendum del 6 marzo 2020, il cui modulo "richiesta di sospensione moratoria ABI" è disponibile sul nostro sito istituzionale all'indirizzo:  https://leasingsolutions.bnpparibas.it/</w:t>
      </w:r>
      <w:r>
        <w:rPr>
          <w:color w:val="000000"/>
        </w:rPr>
        <w:t xml:space="preserve"> 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br/>
        <w:t>Vista la difficile situazione, siamo comunque disponibili a valutare richieste di sospensione anche con riferimento ai clienti impattati dall'emergenza Covid-19 che non rientrino nei predetti provvedimenti.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t xml:space="preserve">Per questi, le domande  dovranno essere trasmesse, compilando il relativo </w:t>
      </w:r>
      <w:r>
        <w:rPr>
          <w:rFonts w:ascii="Calibri" w:hAnsi="Calibri" w:cs="Calibri"/>
          <w:b/>
          <w:bCs/>
          <w:color w:val="000000"/>
        </w:rPr>
        <w:t>modulo "Richiesta di sospensione volontaria"</w:t>
      </w:r>
      <w:r>
        <w:rPr>
          <w:rFonts w:ascii="Calibri" w:hAnsi="Calibri" w:cs="Calibri"/>
          <w:color w:val="000000"/>
        </w:rPr>
        <w:t xml:space="preserve"> allegato, all'indirizzo email: </w:t>
      </w:r>
      <w:hyperlink r:id="rId6" w:history="1">
        <w:r>
          <w:rPr>
            <w:rStyle w:val="Collegamentoipertestuale"/>
            <w:rFonts w:ascii="Calibri" w:hAnsi="Calibri" w:cs="Calibri"/>
          </w:rPr>
          <w:t>bplg_it_moratoria@bnpparibas.com</w:t>
        </w:r>
      </w:hyperlink>
      <w:r>
        <w:rPr>
          <w:rFonts w:ascii="Calibri" w:hAnsi="Calibri" w:cs="Calibri"/>
          <w:color w:val="000000"/>
        </w:rPr>
        <w:t xml:space="preserve"> 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br/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t>Ci è gradita l'occasione per salutarvi cordialmente.</w:t>
      </w:r>
      <w:r>
        <w:rPr>
          <w:color w:val="000000"/>
        </w:rPr>
        <w:t xml:space="preserve"> </w:t>
      </w:r>
      <w:r>
        <w:rPr>
          <w:rFonts w:ascii="Calibri" w:hAnsi="Calibri" w:cs="Calibri"/>
          <w:color w:val="000000"/>
        </w:rPr>
        <w:t> 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t> </w:t>
      </w:r>
    </w:p>
    <w:p w:rsidR="00947092" w:rsidRDefault="00947092" w:rsidP="00947092">
      <w:pPr>
        <w:pStyle w:val="NormaleWeb"/>
        <w:shd w:val="clear" w:color="auto" w:fill="FFFFFF"/>
        <w:rPr>
          <w:rFonts w:ascii="BNPP Sans" w:hAnsi="BNPP Sans" w:cs="Arial"/>
          <w:color w:val="333333"/>
          <w:sz w:val="21"/>
          <w:szCs w:val="21"/>
        </w:rPr>
      </w:pPr>
      <w:r>
        <w:rPr>
          <w:rFonts w:ascii="Calibri" w:hAnsi="Calibri" w:cs="Calibri"/>
          <w:color w:val="000000"/>
        </w:rPr>
        <w:t>Milano, 24 marzo 2020</w:t>
      </w:r>
    </w:p>
    <w:p w:rsidR="00B33FB9" w:rsidRDefault="00127CB9"/>
    <w:sectPr w:rsidR="00B33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PP Sans"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92"/>
    <w:rsid w:val="00127CB9"/>
    <w:rsid w:val="00947092"/>
    <w:rsid w:val="009770DC"/>
    <w:rsid w:val="009B75B5"/>
    <w:rsid w:val="00D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0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47092"/>
    <w:rPr>
      <w:strike w:val="0"/>
      <w:dstrike w:val="0"/>
      <w:color w:val="01965E"/>
      <w:u w:val="none"/>
      <w:effect w:val="none"/>
      <w:shd w:val="clear" w:color="auto" w:fill="auto"/>
    </w:rPr>
  </w:style>
  <w:style w:type="paragraph" w:styleId="NormaleWeb">
    <w:name w:val="Normal (Web)"/>
    <w:basedOn w:val="Normale"/>
    <w:uiPriority w:val="99"/>
    <w:semiHidden/>
    <w:unhideWhenUsed/>
    <w:rsid w:val="009470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0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47092"/>
    <w:rPr>
      <w:strike w:val="0"/>
      <w:dstrike w:val="0"/>
      <w:color w:val="01965E"/>
      <w:u w:val="none"/>
      <w:effect w:val="none"/>
      <w:shd w:val="clear" w:color="auto" w:fill="auto"/>
    </w:rPr>
  </w:style>
  <w:style w:type="paragraph" w:styleId="NormaleWeb">
    <w:name w:val="Normal (Web)"/>
    <w:basedOn w:val="Normale"/>
    <w:uiPriority w:val="99"/>
    <w:semiHidden/>
    <w:unhideWhenUsed/>
    <w:rsid w:val="009470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plg_it_moratoria@bnpparibas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bplg_it_moratoria@bnpparibas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C8347A26CB64D8E9FF063108ADAA2" ma:contentTypeVersion="0" ma:contentTypeDescription="Creare un nuovo documento." ma:contentTypeScope="" ma:versionID="14892921325751bdf762a8e31eb7b3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F67A1-A587-4D14-B628-F60171C43789}"/>
</file>

<file path=customXml/itemProps2.xml><?xml version="1.0" encoding="utf-8"?>
<ds:datastoreItem xmlns:ds="http://schemas.openxmlformats.org/officeDocument/2006/customXml" ds:itemID="{B4A9A34D-DC0F-4147-851D-845269F54A68}"/>
</file>

<file path=customXml/itemProps3.xml><?xml version="1.0" encoding="utf-8"?>
<ds:datastoreItem xmlns:ds="http://schemas.openxmlformats.org/officeDocument/2006/customXml" ds:itemID="{8467C485-B999-4F32-A7E6-CE2707ED0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947067</dc:creator>
  <cp:lastModifiedBy>947067</cp:lastModifiedBy>
  <cp:revision>3</cp:revision>
  <dcterms:created xsi:type="dcterms:W3CDTF">2020-03-24T18:31:00Z</dcterms:created>
  <dcterms:modified xsi:type="dcterms:W3CDTF">2020-03-25T11:13:00Z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0x01010045EC8347A26CB64D8E9FF063108ADAA2</vt:lpwstr>
  </property>
</Properties>
</file>